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8275" w14:textId="037FA484" w:rsidR="003E506B" w:rsidRPr="00505268" w:rsidRDefault="004C70F5" w:rsidP="004C70F5">
      <w:pPr>
        <w:jc w:val="center"/>
        <w:rPr>
          <w:sz w:val="28"/>
          <w:szCs w:val="28"/>
        </w:rPr>
      </w:pPr>
      <w:r w:rsidRPr="00505268">
        <w:rPr>
          <w:noProof/>
          <w:color w:val="000000"/>
          <w:sz w:val="28"/>
          <w:szCs w:val="28"/>
        </w:rPr>
        <w:drawing>
          <wp:inline distT="0" distB="0" distL="0" distR="0" wp14:anchorId="537D4D60" wp14:editId="090E4527">
            <wp:extent cx="1314574" cy="1314574"/>
            <wp:effectExtent l="0" t="0" r="0" b="0"/>
            <wp:docPr id="1" name="image1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ic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574" cy="1314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C11E20" w14:textId="42CF6B99" w:rsidR="00AC27DD" w:rsidRPr="00505268" w:rsidRDefault="004C70F5" w:rsidP="00AC27DD">
      <w:pPr>
        <w:ind w:left="360"/>
        <w:jc w:val="center"/>
        <w:rPr>
          <w:rFonts w:eastAsia="Times New Roman"/>
          <w:b/>
          <w:bCs/>
          <w:sz w:val="28"/>
          <w:szCs w:val="28"/>
        </w:rPr>
      </w:pPr>
      <w:r w:rsidRPr="00505268">
        <w:rPr>
          <w:rFonts w:eastAsia="Times New Roman"/>
          <w:b/>
          <w:bCs/>
          <w:sz w:val="28"/>
          <w:szCs w:val="28"/>
        </w:rPr>
        <w:t xml:space="preserve">Global </w:t>
      </w:r>
      <w:r w:rsidR="00AC27DD" w:rsidRPr="00505268">
        <w:rPr>
          <w:rFonts w:eastAsia="Times New Roman"/>
          <w:b/>
          <w:bCs/>
          <w:sz w:val="28"/>
          <w:szCs w:val="28"/>
        </w:rPr>
        <w:t>Disability</w:t>
      </w:r>
      <w:r w:rsidRPr="00505268">
        <w:rPr>
          <w:rFonts w:eastAsia="Times New Roman"/>
          <w:b/>
          <w:bCs/>
          <w:sz w:val="28"/>
          <w:szCs w:val="28"/>
        </w:rPr>
        <w:t xml:space="preserve"> Summit</w:t>
      </w:r>
      <w:r w:rsidR="00505268" w:rsidRPr="00505268">
        <w:rPr>
          <w:rFonts w:eastAsia="Times New Roman"/>
          <w:b/>
          <w:bCs/>
          <w:sz w:val="28"/>
          <w:szCs w:val="28"/>
        </w:rPr>
        <w:t xml:space="preserve"> Side Event 30</w:t>
      </w:r>
    </w:p>
    <w:p w14:paraId="46DAE76D" w14:textId="2B929873" w:rsidR="004C70F5" w:rsidRPr="00505268" w:rsidRDefault="004C70F5" w:rsidP="00505268">
      <w:pPr>
        <w:ind w:left="360"/>
        <w:jc w:val="center"/>
        <w:rPr>
          <w:rFonts w:eastAsia="Times New Roman"/>
          <w:b/>
          <w:bCs/>
          <w:sz w:val="28"/>
          <w:szCs w:val="28"/>
        </w:rPr>
      </w:pPr>
      <w:r w:rsidRPr="00505268">
        <w:rPr>
          <w:rFonts w:eastAsia="Times New Roman"/>
          <w:b/>
          <w:bCs/>
          <w:sz w:val="28"/>
          <w:szCs w:val="28"/>
        </w:rPr>
        <w:t>"Assistive Technology for inclusion - measuring our outcomes"</w:t>
      </w:r>
    </w:p>
    <w:p w14:paraId="412DF604" w14:textId="77777777" w:rsidR="004C70F5" w:rsidRDefault="004C70F5" w:rsidP="004C70F5">
      <w:pPr>
        <w:ind w:left="360"/>
        <w:rPr>
          <w:rFonts w:eastAsia="Times New Roman"/>
        </w:rPr>
      </w:pPr>
      <w:r>
        <w:rPr>
          <w:rFonts w:eastAsia="Times New Roman"/>
        </w:rPr>
        <w:t xml:space="preserve">Organised by: </w:t>
      </w:r>
      <w:r>
        <w:rPr>
          <w:rFonts w:eastAsia="Times New Roman"/>
          <w:b/>
          <w:bCs/>
        </w:rPr>
        <w:t xml:space="preserve">GAATO (Global Alliance of Assistive Technology Organisations) </w:t>
      </w:r>
    </w:p>
    <w:p w14:paraId="4A0F8DB3" w14:textId="720E5CB1" w:rsidR="004C70F5" w:rsidRDefault="004C70F5" w:rsidP="004C70F5">
      <w:pPr>
        <w:ind w:left="360"/>
        <w:rPr>
          <w:rFonts w:eastAsia="Times New Roman"/>
        </w:rPr>
      </w:pPr>
      <w:r>
        <w:rPr>
          <w:rFonts w:eastAsia="Times New Roman"/>
        </w:rPr>
        <w:t>Side-event date</w:t>
      </w:r>
      <w:r w:rsidR="00AC27DD">
        <w:rPr>
          <w:rFonts w:eastAsia="Times New Roman"/>
        </w:rPr>
        <w:t xml:space="preserve"> and time</w:t>
      </w:r>
      <w:r>
        <w:rPr>
          <w:rFonts w:eastAsia="Times New Roman"/>
        </w:rPr>
        <w:t>: </w:t>
      </w:r>
      <w:r w:rsidR="00AC27DD">
        <w:rPr>
          <w:rFonts w:eastAsia="Times New Roman"/>
          <w:b/>
          <w:bCs/>
        </w:rPr>
        <w:t xml:space="preserve">1.00 – 2.00pm CET </w:t>
      </w:r>
      <w:r>
        <w:rPr>
          <w:rFonts w:eastAsia="Times New Roman"/>
          <w:b/>
          <w:bCs/>
        </w:rPr>
        <w:t>Wednesday,</w:t>
      </w:r>
      <w:r>
        <w:rPr>
          <w:rFonts w:eastAsia="Times New Roman"/>
        </w:rPr>
        <w:t> </w:t>
      </w:r>
      <w:r>
        <w:rPr>
          <w:rFonts w:ascii="Arial" w:eastAsia="Times New Roman" w:hAnsi="Arial" w:cs="Arial"/>
          <w:b/>
          <w:bCs/>
        </w:rPr>
        <w:t>16 February</w:t>
      </w:r>
    </w:p>
    <w:p w14:paraId="15E8E317" w14:textId="53C3430B" w:rsidR="004C70F5" w:rsidRPr="00DA32DC" w:rsidRDefault="004C70F5" w:rsidP="004C70F5">
      <w:pPr>
        <w:ind w:left="360"/>
      </w:pPr>
      <w:r>
        <w:rPr>
          <w:rFonts w:eastAsia="Times New Roman"/>
          <w:b/>
          <w:bCs/>
        </w:rPr>
        <w:t xml:space="preserve">Registration </w:t>
      </w:r>
      <w:r w:rsidR="00022C86">
        <w:rPr>
          <w:rFonts w:eastAsia="Times New Roman"/>
          <w:b/>
          <w:bCs/>
        </w:rPr>
        <w:t>Link</w:t>
      </w:r>
      <w:r w:rsidR="00DA32DC">
        <w:rPr>
          <w:rFonts w:eastAsia="Times New Roman"/>
          <w:b/>
          <w:bCs/>
        </w:rPr>
        <w:t xml:space="preserve"> is </w:t>
      </w:r>
      <w:hyperlink r:id="rId6" w:history="1">
        <w:r w:rsidR="00DA32DC" w:rsidRPr="00DA32DC">
          <w:rPr>
            <w:rStyle w:val="Hyperlink"/>
            <w:rFonts w:eastAsia="Times New Roman"/>
            <w:b/>
            <w:bCs/>
          </w:rPr>
          <w:t xml:space="preserve">HERE </w:t>
        </w:r>
      </w:hyperlink>
      <w:r w:rsidR="00DA32DC">
        <w:rPr>
          <w:rFonts w:eastAsia="Times New Roman"/>
          <w:b/>
          <w:bCs/>
        </w:rPr>
        <w:t xml:space="preserve"> (link in full</w:t>
      </w:r>
      <w:r w:rsidR="00DA32DC" w:rsidRPr="00DA32DC">
        <w:t xml:space="preserve"> </w:t>
      </w:r>
      <w:hyperlink r:id="rId7" w:history="1">
        <w:r w:rsidR="00DA32DC">
          <w:rPr>
            <w:rStyle w:val="Hyperlink"/>
          </w:rPr>
          <w:t>https://forms.gle/teeKjhucmDFqVUw4A</w:t>
        </w:r>
      </w:hyperlink>
      <w:r w:rsidR="00DA32DC">
        <w:t>)</w:t>
      </w:r>
    </w:p>
    <w:p w14:paraId="36CEC440" w14:textId="295D5AEC" w:rsidR="004C70F5" w:rsidRPr="004C70F5" w:rsidRDefault="004C70F5" w:rsidP="004C70F5">
      <w:p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Assistive technology and </w:t>
      </w:r>
      <w:r w:rsidRPr="004C70F5">
        <w:rPr>
          <w:rFonts w:eastAsia="Times New Roman"/>
          <w:b/>
          <w:bCs/>
        </w:rPr>
        <w:t>GAATO</w:t>
      </w:r>
    </w:p>
    <w:p w14:paraId="4984804C" w14:textId="6ED1D959" w:rsidR="004C70F5" w:rsidRPr="004C70F5" w:rsidRDefault="00AC27DD" w:rsidP="00AC27DD">
      <w:pPr>
        <w:ind w:left="360"/>
        <w:rPr>
          <w:rFonts w:eastAsia="Times New Roman"/>
        </w:rPr>
      </w:pPr>
      <w:r>
        <w:rPr>
          <w:rFonts w:eastAsia="Times New Roman"/>
        </w:rPr>
        <w:t>The</w:t>
      </w:r>
      <w:r w:rsidR="004C70F5" w:rsidRPr="004C70F5">
        <w:rPr>
          <w:rFonts w:eastAsia="Times New Roman"/>
        </w:rPr>
        <w:t xml:space="preserve"> Global Alliance of Assistive Technology Organizations (GAATO)</w:t>
      </w:r>
      <w:r w:rsidR="004C70F5">
        <w:rPr>
          <w:rFonts w:eastAsia="Times New Roman"/>
        </w:rPr>
        <w:t xml:space="preserve"> </w:t>
      </w:r>
      <w:hyperlink r:id="rId8" w:history="1">
        <w:r w:rsidR="004C70F5" w:rsidRPr="00D7122A">
          <w:rPr>
            <w:rStyle w:val="Hyperlink"/>
            <w:rFonts w:eastAsia="Times New Roman"/>
          </w:rPr>
          <w:t>www.gaato.org</w:t>
        </w:r>
      </w:hyperlink>
      <w:r>
        <w:rPr>
          <w:rFonts w:eastAsia="Times New Roman"/>
        </w:rPr>
        <w:t xml:space="preserve"> is a non-profit association </w:t>
      </w:r>
      <w:r w:rsidRPr="00AC27DD">
        <w:rPr>
          <w:rStyle w:val="color11"/>
        </w:rPr>
        <w:t>proud to be a voice for all those dedicated to creating and using assistive technology</w:t>
      </w:r>
      <w:r>
        <w:rPr>
          <w:rFonts w:eastAsia="Times New Roman"/>
        </w:rPr>
        <w:t>. GAATO works</w:t>
      </w:r>
      <w:r>
        <w:rPr>
          <w:rStyle w:val="color11"/>
        </w:rPr>
        <w:t xml:space="preserve"> to further the provision of quality assistive products and rehabilitation services around the world. </w:t>
      </w:r>
    </w:p>
    <w:p w14:paraId="07C79AE5" w14:textId="77777777" w:rsidR="004841EF" w:rsidRPr="004C70F5" w:rsidRDefault="004841EF" w:rsidP="004841EF">
      <w:pPr>
        <w:ind w:left="360"/>
        <w:rPr>
          <w:rFonts w:eastAsia="Times New Roman"/>
          <w:b/>
          <w:bCs/>
        </w:rPr>
      </w:pPr>
      <w:r w:rsidRPr="004C70F5">
        <w:rPr>
          <w:rFonts w:eastAsia="Times New Roman"/>
          <w:b/>
          <w:bCs/>
        </w:rPr>
        <w:t>What is this event about?</w:t>
      </w:r>
    </w:p>
    <w:p w14:paraId="0F8DF1BA" w14:textId="1DD254A1" w:rsidR="004841EF" w:rsidRDefault="004841EF" w:rsidP="004841EF">
      <w:pPr>
        <w:ind w:left="360"/>
        <w:rPr>
          <w:rFonts w:eastAsia="Times New Roman"/>
        </w:rPr>
      </w:pPr>
      <w:r>
        <w:rPr>
          <w:rFonts w:eastAsia="Times New Roman"/>
        </w:rPr>
        <w:t xml:space="preserve">GAATO is identifying global Grand Challenges in AT outcomes.  </w:t>
      </w:r>
      <w:r w:rsidRPr="004C70F5">
        <w:rPr>
          <w:rFonts w:eastAsia="Times New Roman"/>
        </w:rPr>
        <w:t xml:space="preserve">We have consulted over 300 stakeholders from over 50 countries through multiple Regional Consultations during 2020. This session will discuss outcomes data to date, with a global </w:t>
      </w:r>
      <w:r w:rsidR="00505268" w:rsidRPr="004C70F5">
        <w:rPr>
          <w:rFonts w:eastAsia="Times New Roman"/>
        </w:rPr>
        <w:t>audience.</w:t>
      </w:r>
      <w:r w:rsidR="00505268">
        <w:rPr>
          <w:rFonts w:eastAsia="Times New Roman"/>
        </w:rPr>
        <w:t xml:space="preserve"> The</w:t>
      </w:r>
      <w:r>
        <w:rPr>
          <w:rFonts w:eastAsia="Times New Roman"/>
        </w:rPr>
        <w:t xml:space="preserve"> Challenges will:  </w:t>
      </w:r>
    </w:p>
    <w:p w14:paraId="537F1854" w14:textId="77777777" w:rsidR="004841EF" w:rsidRDefault="004841EF" w:rsidP="004841E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C70F5">
        <w:rPr>
          <w:rFonts w:eastAsia="Times New Roman"/>
        </w:rPr>
        <w:t>• Identify what is needed to be able to measure assistive technology outcomes and impact at the individual, community, local, national, and global level.  </w:t>
      </w:r>
    </w:p>
    <w:p w14:paraId="4DD52B5A" w14:textId="77777777" w:rsidR="004841EF" w:rsidRDefault="004841EF" w:rsidP="004841E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C70F5">
        <w:rPr>
          <w:rFonts w:eastAsia="Times New Roman"/>
        </w:rPr>
        <w:t xml:space="preserve"> • Discover what people think is needed as tools for data collection, data storage and use, outcomes related systems and their implementation, best practices, and policies  </w:t>
      </w:r>
    </w:p>
    <w:p w14:paraId="05ECF790" w14:textId="77777777" w:rsidR="004841EF" w:rsidRPr="004C70F5" w:rsidRDefault="004841EF" w:rsidP="004841E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C70F5">
        <w:rPr>
          <w:rFonts w:eastAsia="Times New Roman"/>
        </w:rPr>
        <w:t xml:space="preserve"> • Ensure AT outcomes funding / actions are appropriate for AT stakeholders across the globe  </w:t>
      </w:r>
    </w:p>
    <w:p w14:paraId="3630CFFD" w14:textId="53F398D2" w:rsidR="004C70F5" w:rsidRPr="004C70F5" w:rsidRDefault="004C70F5" w:rsidP="004C70F5">
      <w:pPr>
        <w:ind w:left="360"/>
        <w:rPr>
          <w:rFonts w:eastAsia="Times New Roman"/>
        </w:rPr>
      </w:pPr>
      <w:r w:rsidRPr="004C70F5">
        <w:rPr>
          <w:rFonts w:eastAsia="Times New Roman"/>
        </w:rPr>
        <w:t>Leading up to the Global Report on Assistive Technology, GAATO invites participants to share views on AT Outcomes through a Grand Challenge process. GAATO aims to identify a set of challenges which address what is needed to be able to measure assistive technology outcomes and impact at the individual, community, local, national, and global level.</w:t>
      </w:r>
      <w:r>
        <w:rPr>
          <w:rFonts w:eastAsia="Times New Roman"/>
        </w:rPr>
        <w:t xml:space="preserve"> </w:t>
      </w:r>
    </w:p>
    <w:p w14:paraId="09A7F900" w14:textId="2ACF5942" w:rsidR="004C70F5" w:rsidRPr="004841EF" w:rsidRDefault="004C70F5" w:rsidP="004C70F5">
      <w:pPr>
        <w:ind w:left="360"/>
        <w:rPr>
          <w:rFonts w:eastAsia="Times New Roman"/>
          <w:b/>
          <w:bCs/>
        </w:rPr>
      </w:pPr>
      <w:r w:rsidRPr="004841EF">
        <w:rPr>
          <w:rFonts w:eastAsia="Times New Roman"/>
          <w:b/>
          <w:bCs/>
        </w:rPr>
        <w:t xml:space="preserve"> What will the Side Event cover? </w:t>
      </w:r>
    </w:p>
    <w:p w14:paraId="11991937" w14:textId="6B58976B" w:rsidR="00AC27DD" w:rsidRDefault="00AC27DD" w:rsidP="004C70F5">
      <w:pPr>
        <w:ind w:left="360"/>
        <w:rPr>
          <w:rFonts w:eastAsia="Times New Roman"/>
        </w:rPr>
      </w:pPr>
      <w:r>
        <w:rPr>
          <w:rFonts w:eastAsia="Times New Roman"/>
        </w:rPr>
        <w:t>Register if you would like to:</w:t>
      </w:r>
    </w:p>
    <w:p w14:paraId="1B64ECE1" w14:textId="77777777" w:rsidR="00AC27DD" w:rsidRDefault="00AC27DD" w:rsidP="00AC27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Learn more about assistive technology and the outcomes it supports</w:t>
      </w:r>
    </w:p>
    <w:p w14:paraId="53FB5C1E" w14:textId="18371035" w:rsidR="00505268" w:rsidRDefault="00505268" w:rsidP="00AC27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Hear about assistive technology priority outcomes from </w:t>
      </w:r>
      <w:r w:rsidR="00022C86">
        <w:rPr>
          <w:rFonts w:eastAsia="Times New Roman"/>
        </w:rPr>
        <w:t xml:space="preserve">over </w:t>
      </w:r>
      <w:r w:rsidR="004841EF" w:rsidRPr="00AC27DD">
        <w:rPr>
          <w:rFonts w:eastAsia="Times New Roman"/>
        </w:rPr>
        <w:t xml:space="preserve">300 participants from 57 countries across all WHO Health Regions. </w:t>
      </w:r>
    </w:p>
    <w:p w14:paraId="5A4CAA58" w14:textId="77777777" w:rsidR="00505268" w:rsidRDefault="00505268" w:rsidP="0050526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</w:t>
      </w:r>
      <w:r w:rsidRPr="00AC27DD">
        <w:rPr>
          <w:rFonts w:eastAsia="Times New Roman"/>
        </w:rPr>
        <w:t>iscuss a consolidated list of regional Grand Challenges</w:t>
      </w:r>
    </w:p>
    <w:p w14:paraId="52D70A09" w14:textId="6D963B31" w:rsidR="004C70F5" w:rsidRDefault="00505268" w:rsidP="0050526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</w:t>
      </w:r>
      <w:r w:rsidRPr="00505268">
        <w:rPr>
          <w:rFonts w:eastAsia="Times New Roman"/>
        </w:rPr>
        <w:t xml:space="preserve">ntribute to identifying, </w:t>
      </w:r>
      <w:r w:rsidR="00AC27DD" w:rsidRPr="00505268">
        <w:rPr>
          <w:rFonts w:eastAsia="Times New Roman"/>
        </w:rPr>
        <w:t>consolidat</w:t>
      </w:r>
      <w:r w:rsidRPr="00505268">
        <w:rPr>
          <w:rFonts w:eastAsia="Times New Roman"/>
        </w:rPr>
        <w:t>ing</w:t>
      </w:r>
      <w:r w:rsidR="00AC27DD" w:rsidRPr="00505268">
        <w:rPr>
          <w:rFonts w:eastAsia="Times New Roman"/>
        </w:rPr>
        <w:t>, and prioritiz</w:t>
      </w:r>
      <w:r w:rsidRPr="00505268">
        <w:rPr>
          <w:rFonts w:eastAsia="Times New Roman"/>
        </w:rPr>
        <w:t>ing</w:t>
      </w:r>
      <w:r w:rsidR="00AC27DD" w:rsidRPr="00505268">
        <w:rPr>
          <w:rFonts w:eastAsia="Times New Roman"/>
        </w:rPr>
        <w:t xml:space="preserve"> challenges in </w:t>
      </w:r>
      <w:r w:rsidRPr="00505268">
        <w:rPr>
          <w:rFonts w:eastAsia="Times New Roman"/>
        </w:rPr>
        <w:t xml:space="preserve">assistive technology outcome, to inform the </w:t>
      </w:r>
      <w:r w:rsidR="004841EF" w:rsidRPr="00505268">
        <w:rPr>
          <w:rFonts w:eastAsia="Times New Roman"/>
        </w:rPr>
        <w:t>forthcoming WHO/ UNICEF Global report on Assistive Technology</w:t>
      </w:r>
      <w:r w:rsidRPr="00505268">
        <w:rPr>
          <w:rFonts w:eastAsia="Times New Roman"/>
        </w:rPr>
        <w:t>.</w:t>
      </w:r>
    </w:p>
    <w:p w14:paraId="3769BCE3" w14:textId="2DCDBE4B" w:rsidR="00505268" w:rsidRPr="00505268" w:rsidRDefault="00505268" w:rsidP="00505268">
      <w:pPr>
        <w:rPr>
          <w:rFonts w:eastAsia="Times New Roman"/>
          <w:b/>
          <w:bCs/>
        </w:rPr>
      </w:pPr>
      <w:r w:rsidRPr="00505268">
        <w:rPr>
          <w:rFonts w:eastAsia="Times New Roman"/>
          <w:b/>
          <w:bCs/>
        </w:rPr>
        <w:t xml:space="preserve">More information? </w:t>
      </w:r>
    </w:p>
    <w:p w14:paraId="490A19CA" w14:textId="1890D7E2" w:rsidR="00505268" w:rsidRPr="00505268" w:rsidRDefault="00DA32DC" w:rsidP="00505268">
      <w:pPr>
        <w:rPr>
          <w:rFonts w:eastAsia="Times New Roman"/>
        </w:rPr>
      </w:pPr>
      <w:hyperlink r:id="rId9" w:history="1">
        <w:r w:rsidR="00505268" w:rsidRPr="00D7122A">
          <w:rPr>
            <w:rStyle w:val="Hyperlink"/>
            <w:rFonts w:eastAsia="Times New Roman"/>
          </w:rPr>
          <w:t>secretary@gaato.org</w:t>
        </w:r>
      </w:hyperlink>
      <w:r w:rsidR="00505268">
        <w:rPr>
          <w:rFonts w:eastAsia="Times New Roman"/>
        </w:rPr>
        <w:t xml:space="preserve"> </w:t>
      </w:r>
    </w:p>
    <w:sectPr w:rsidR="00505268" w:rsidRPr="00505268" w:rsidSect="00AC2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7F8B"/>
    <w:multiLevelType w:val="hybridMultilevel"/>
    <w:tmpl w:val="EDD0D944"/>
    <w:lvl w:ilvl="0" w:tplc="12ACBF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70F5"/>
    <w:rsid w:val="00022C86"/>
    <w:rsid w:val="000446A8"/>
    <w:rsid w:val="003E506B"/>
    <w:rsid w:val="004841EF"/>
    <w:rsid w:val="004C70F5"/>
    <w:rsid w:val="00505268"/>
    <w:rsid w:val="00631453"/>
    <w:rsid w:val="00AC27DD"/>
    <w:rsid w:val="00B445E6"/>
    <w:rsid w:val="00D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F728"/>
  <w15:chartTrackingRefBased/>
  <w15:docId w15:val="{521D4AD3-B5C0-465A-8C24-F4313462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0F5"/>
    <w:rPr>
      <w:color w:val="605E5C"/>
      <w:shd w:val="clear" w:color="auto" w:fill="E1DFDD"/>
    </w:rPr>
  </w:style>
  <w:style w:type="character" w:customStyle="1" w:styleId="color11">
    <w:name w:val="color_11"/>
    <w:basedOn w:val="DefaultParagraphFont"/>
    <w:rsid w:val="00AC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a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eeKjhucmDFqVUw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teeKjhucmDFqVUw4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gaa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Layton</dc:creator>
  <cp:keywords/>
  <dc:description/>
  <cp:lastModifiedBy>Natasha Layton</cp:lastModifiedBy>
  <cp:revision>3</cp:revision>
  <dcterms:created xsi:type="dcterms:W3CDTF">2022-01-22T00:28:00Z</dcterms:created>
  <dcterms:modified xsi:type="dcterms:W3CDTF">2022-01-27T23:18:00Z</dcterms:modified>
</cp:coreProperties>
</file>